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85" w:rsidRPr="002F1572" w:rsidRDefault="00543D32" w:rsidP="00521844">
      <w:pPr>
        <w:pStyle w:val="Title"/>
        <w:jc w:val="both"/>
        <w:rPr>
          <w:rFonts w:ascii="Times New Roman" w:hAnsi="Times New Roman" w:cs="Times New Roman"/>
        </w:rPr>
      </w:pPr>
      <w:r w:rsidRPr="002F1572">
        <w:rPr>
          <w:rFonts w:ascii="Times New Roman" w:hAnsi="Times New Roman" w:cs="Times New Roman"/>
        </w:rPr>
        <w:t>PE0</w:t>
      </w:r>
      <w:r w:rsidR="002C435D">
        <w:rPr>
          <w:rFonts w:ascii="Times New Roman" w:hAnsi="Times New Roman" w:cs="Times New Roman"/>
        </w:rPr>
        <w:t>9</w:t>
      </w:r>
      <w:r w:rsidR="0085016E" w:rsidRPr="002F1572">
        <w:rPr>
          <w:rFonts w:ascii="Times New Roman" w:hAnsi="Times New Roman" w:cs="Times New Roman"/>
        </w:rPr>
        <w:t>:</w:t>
      </w:r>
      <w:r w:rsidR="00521844" w:rsidRPr="002F1572">
        <w:rPr>
          <w:rFonts w:ascii="Times New Roman" w:hAnsi="Times New Roman" w:cs="Times New Roman"/>
        </w:rPr>
        <w:t xml:space="preserve"> </w:t>
      </w:r>
      <w:r w:rsidR="00562C76">
        <w:rPr>
          <w:rFonts w:ascii="Times New Roman" w:hAnsi="Times New Roman" w:cs="Times New Roman"/>
        </w:rPr>
        <w:t>Shell-and Tube Heat Exchanger Design, Specification, and Sizing</w:t>
      </w:r>
    </w:p>
    <w:p w:rsidR="00D71385" w:rsidRPr="002F1572" w:rsidRDefault="00D71385" w:rsidP="00311557">
      <w:pPr>
        <w:jc w:val="both"/>
        <w:rPr>
          <w:rFonts w:cs="Times New Roman"/>
          <w:sz w:val="24"/>
          <w:szCs w:val="24"/>
        </w:rPr>
      </w:pPr>
    </w:p>
    <w:p w:rsidR="00075426" w:rsidRPr="00D65CD1" w:rsidRDefault="00510B5C" w:rsidP="0007542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Shell-and-tube heat exchangers are widely used in process industries due to its robustness and well-established design methods. P</w:t>
      </w:r>
      <w:r w:rsidR="00075426">
        <w:rPr>
          <w:rFonts w:cs="Times New Roman"/>
          <w:sz w:val="24"/>
          <w:szCs w:val="24"/>
        </w:rPr>
        <w:t xml:space="preserve">rocess </w:t>
      </w:r>
      <w:r w:rsidR="00075426" w:rsidRPr="002F1572">
        <w:rPr>
          <w:rFonts w:cs="Times New Roman"/>
          <w:sz w:val="24"/>
          <w:szCs w:val="24"/>
        </w:rPr>
        <w:t xml:space="preserve">engineers </w:t>
      </w:r>
      <w:r w:rsidR="00B53A1F">
        <w:rPr>
          <w:rFonts w:cs="Times New Roman"/>
          <w:sz w:val="24"/>
          <w:szCs w:val="24"/>
        </w:rPr>
        <w:t xml:space="preserve">often </w:t>
      </w:r>
      <w:r w:rsidR="00075426" w:rsidRPr="002F1572">
        <w:rPr>
          <w:rFonts w:cs="Times New Roman"/>
          <w:sz w:val="24"/>
          <w:szCs w:val="24"/>
        </w:rPr>
        <w:t xml:space="preserve">have to </w:t>
      </w:r>
      <w:r w:rsidR="00B53A1F">
        <w:rPr>
          <w:rFonts w:cs="Times New Roman"/>
          <w:sz w:val="24"/>
          <w:szCs w:val="24"/>
        </w:rPr>
        <w:t>specify shell-and-tube heat exchangers</w:t>
      </w:r>
      <w:r w:rsidR="00075426">
        <w:rPr>
          <w:rFonts w:cs="Times New Roman"/>
          <w:sz w:val="24"/>
          <w:szCs w:val="24"/>
        </w:rPr>
        <w:t xml:space="preserve"> and </w:t>
      </w:r>
      <w:r w:rsidR="00B53A1F">
        <w:rPr>
          <w:rFonts w:cs="Times New Roman"/>
          <w:sz w:val="24"/>
          <w:szCs w:val="24"/>
        </w:rPr>
        <w:t xml:space="preserve">perform calculations to confirm heat exchanger sizing and sufficiency of heat transfer area. </w:t>
      </w:r>
      <w:r>
        <w:rPr>
          <w:rFonts w:cs="Times New Roman"/>
          <w:sz w:val="24"/>
          <w:szCs w:val="24"/>
        </w:rPr>
        <w:t>Lack of understanding</w:t>
      </w:r>
      <w:r w:rsidR="00075426">
        <w:rPr>
          <w:rFonts w:cs="Times New Roman"/>
          <w:sz w:val="24"/>
          <w:szCs w:val="24"/>
        </w:rPr>
        <w:t xml:space="preserve"> result</w:t>
      </w:r>
      <w:r>
        <w:rPr>
          <w:rFonts w:cs="Times New Roman"/>
          <w:sz w:val="24"/>
          <w:szCs w:val="24"/>
        </w:rPr>
        <w:t>s</w:t>
      </w:r>
      <w:r w:rsidR="00075426">
        <w:rPr>
          <w:rFonts w:cs="Times New Roman"/>
          <w:sz w:val="24"/>
          <w:szCs w:val="24"/>
        </w:rPr>
        <w:t xml:space="preserve"> in wrong equipment selection and specifications, inability to achieve desired </w:t>
      </w:r>
      <w:r w:rsidR="00136413">
        <w:rPr>
          <w:rFonts w:cs="Times New Roman"/>
          <w:sz w:val="24"/>
          <w:szCs w:val="24"/>
        </w:rPr>
        <w:t>process</w:t>
      </w:r>
      <w:r w:rsidR="00851C33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  <w:r w:rsidR="00075426">
        <w:rPr>
          <w:rFonts w:cs="Times New Roman"/>
          <w:sz w:val="24"/>
          <w:szCs w:val="24"/>
        </w:rPr>
        <w:t xml:space="preserve">performance, and even safety issues in operation. </w:t>
      </w:r>
    </w:p>
    <w:p w:rsidR="00D65CD1" w:rsidRPr="00D65CD1" w:rsidRDefault="00D65CD1" w:rsidP="00311557">
      <w:pPr>
        <w:jc w:val="both"/>
        <w:rPr>
          <w:rFonts w:cs="Times New Roman"/>
          <w:sz w:val="24"/>
          <w:szCs w:val="24"/>
        </w:rPr>
      </w:pPr>
    </w:p>
    <w:p w:rsidR="003B154B" w:rsidRPr="002F1572" w:rsidRDefault="003B154B" w:rsidP="00311557">
      <w:pPr>
        <w:jc w:val="both"/>
        <w:rPr>
          <w:rFonts w:cs="Times New Roman"/>
          <w:sz w:val="24"/>
          <w:szCs w:val="24"/>
        </w:rPr>
      </w:pPr>
      <w:r w:rsidRPr="00A25E9E">
        <w:rPr>
          <w:rFonts w:cs="Times New Roman"/>
          <w:b/>
          <w:bCs/>
          <w:sz w:val="24"/>
          <w:szCs w:val="24"/>
          <w:u w:val="single"/>
        </w:rPr>
        <w:t>Target Group</w:t>
      </w:r>
      <w:r w:rsidRPr="002F1572">
        <w:rPr>
          <w:rFonts w:cs="Times New Roman"/>
          <w:sz w:val="24"/>
          <w:szCs w:val="24"/>
        </w:rPr>
        <w:t xml:space="preserve">: </w:t>
      </w:r>
      <w:r w:rsidR="001A49AD" w:rsidRPr="002F1572">
        <w:rPr>
          <w:rFonts w:cs="Times New Roman"/>
          <w:sz w:val="24"/>
          <w:szCs w:val="24"/>
        </w:rPr>
        <w:t>All disciplines of engineers and</w:t>
      </w:r>
      <w:r w:rsidR="00752C92" w:rsidRPr="002F1572">
        <w:rPr>
          <w:rFonts w:cs="Times New Roman"/>
          <w:sz w:val="24"/>
          <w:szCs w:val="24"/>
        </w:rPr>
        <w:t xml:space="preserve"> </w:t>
      </w:r>
      <w:r w:rsidRPr="002F1572">
        <w:rPr>
          <w:rFonts w:cs="Times New Roman"/>
          <w:sz w:val="24"/>
          <w:szCs w:val="24"/>
        </w:rPr>
        <w:t xml:space="preserve">any </w:t>
      </w:r>
      <w:r w:rsidR="006C53E5" w:rsidRPr="002F1572">
        <w:rPr>
          <w:rFonts w:cs="Times New Roman"/>
          <w:sz w:val="24"/>
          <w:szCs w:val="24"/>
        </w:rPr>
        <w:t>technical people who have to</w:t>
      </w:r>
      <w:r w:rsidR="00925E25">
        <w:rPr>
          <w:rFonts w:cs="Times New Roman"/>
          <w:sz w:val="24"/>
          <w:szCs w:val="24"/>
        </w:rPr>
        <w:t xml:space="preserve"> design, specify, and operate shell-and-tube heat exchangers</w:t>
      </w:r>
      <w:r w:rsidR="00F36C5F">
        <w:rPr>
          <w:rFonts w:cs="Times New Roman"/>
          <w:sz w:val="24"/>
          <w:szCs w:val="24"/>
        </w:rPr>
        <w:t xml:space="preserve"> for chemical processes</w:t>
      </w:r>
      <w:r w:rsidR="006D5770" w:rsidRPr="002F1572">
        <w:rPr>
          <w:rFonts w:cs="Times New Roman"/>
          <w:sz w:val="24"/>
          <w:szCs w:val="24"/>
        </w:rPr>
        <w:t xml:space="preserve"> </w:t>
      </w:r>
    </w:p>
    <w:p w:rsidR="003B154B" w:rsidRPr="002F1572" w:rsidRDefault="003B154B" w:rsidP="00311557">
      <w:pPr>
        <w:jc w:val="both"/>
        <w:rPr>
          <w:rFonts w:cs="Times New Roman"/>
          <w:sz w:val="24"/>
          <w:szCs w:val="24"/>
        </w:rPr>
      </w:pPr>
    </w:p>
    <w:p w:rsidR="00985CBC" w:rsidRPr="00FA2B5D" w:rsidRDefault="00E766FD" w:rsidP="00311557">
      <w:pPr>
        <w:jc w:val="both"/>
        <w:rPr>
          <w:rFonts w:cs="Times New Roman"/>
          <w:b/>
          <w:bCs/>
          <w:sz w:val="24"/>
          <w:szCs w:val="24"/>
          <w:u w:val="single"/>
        </w:rPr>
      </w:pPr>
      <w:r w:rsidRPr="002F1572">
        <w:rPr>
          <w:rFonts w:cs="Times New Roman"/>
          <w:b/>
          <w:bCs/>
          <w:sz w:val="24"/>
          <w:szCs w:val="24"/>
          <w:u w:val="single"/>
        </w:rPr>
        <w:t>Course Outline:</w:t>
      </w:r>
    </w:p>
    <w:p w:rsidR="00BF0198" w:rsidRPr="002F1572" w:rsidRDefault="00A36246" w:rsidP="00C935C3">
      <w:pPr>
        <w:ind w:left="720"/>
        <w:jc w:val="both"/>
        <w:rPr>
          <w:rFonts w:cs="Times New Roman"/>
          <w:sz w:val="24"/>
          <w:szCs w:val="24"/>
        </w:rPr>
      </w:pPr>
      <w:r w:rsidRPr="002F1572">
        <w:rPr>
          <w:rFonts w:cs="Times New Roman"/>
          <w:sz w:val="24"/>
          <w:szCs w:val="24"/>
        </w:rPr>
        <w:tab/>
      </w:r>
    </w:p>
    <w:p w:rsidR="00A61CF8" w:rsidRPr="00932958" w:rsidRDefault="00672AEA" w:rsidP="00A61CF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Heat Transfer Basic Concepts</w:t>
      </w:r>
    </w:p>
    <w:p w:rsidR="00A61CF8" w:rsidRDefault="002B2C45" w:rsidP="00A61CF8">
      <w:pPr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Heat transfer mechanism and basic equations</w:t>
      </w:r>
    </w:p>
    <w:p w:rsidR="002B2C45" w:rsidRDefault="002B2C45" w:rsidP="002B2C45">
      <w:pPr>
        <w:pStyle w:val="ListParagraph"/>
        <w:numPr>
          <w:ilvl w:val="0"/>
          <w:numId w:val="4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Convection</w:t>
      </w:r>
    </w:p>
    <w:p w:rsidR="002B2C45" w:rsidRDefault="002B2C45" w:rsidP="002B2C45">
      <w:pPr>
        <w:pStyle w:val="ListParagraph"/>
        <w:numPr>
          <w:ilvl w:val="0"/>
          <w:numId w:val="4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Conduction</w:t>
      </w:r>
    </w:p>
    <w:p w:rsidR="002B2C45" w:rsidRPr="002B2C45" w:rsidRDefault="002B2C45" w:rsidP="002B2C45">
      <w:pPr>
        <w:pStyle w:val="ListParagraph"/>
        <w:numPr>
          <w:ilvl w:val="0"/>
          <w:numId w:val="4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Radiation</w:t>
      </w:r>
    </w:p>
    <w:p w:rsidR="00DD1C42" w:rsidRDefault="00DD1C42" w:rsidP="00A61CF8">
      <w:pPr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Heat exchanger flow principles: laminar vs. turbulent</w:t>
      </w:r>
    </w:p>
    <w:p w:rsidR="003C4EF2" w:rsidRDefault="003C4EF2" w:rsidP="00A61CF8">
      <w:pPr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Heat balance for no-phase change and phase change heat exchangers</w:t>
      </w:r>
    </w:p>
    <w:p w:rsidR="00E27888" w:rsidRPr="009207F4" w:rsidRDefault="00E27888" w:rsidP="009207F4">
      <w:pPr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Heat transfer</w:t>
      </w:r>
      <w:r w:rsidR="000548E4">
        <w:rPr>
          <w:rFonts w:cs="Times New Roman"/>
          <w:sz w:val="24"/>
          <w:szCs w:val="24"/>
        </w:rPr>
        <w:t>ability</w:t>
      </w:r>
      <w:r>
        <w:rPr>
          <w:rFonts w:cs="Times New Roman"/>
          <w:sz w:val="24"/>
          <w:szCs w:val="24"/>
        </w:rPr>
        <w:t xml:space="preserve"> diagram</w:t>
      </w:r>
      <w:r w:rsidR="00E50005">
        <w:rPr>
          <w:rFonts w:cs="Times New Roman"/>
          <w:sz w:val="24"/>
          <w:szCs w:val="24"/>
        </w:rPr>
        <w:t xml:space="preserve"> developed by Ajarn Charles</w:t>
      </w:r>
      <w:r>
        <w:rPr>
          <w:rFonts w:cs="Times New Roman"/>
          <w:sz w:val="24"/>
          <w:szCs w:val="24"/>
        </w:rPr>
        <w:t xml:space="preserve">: </w:t>
      </w:r>
      <w:r w:rsidR="00A33AF4">
        <w:rPr>
          <w:rFonts w:cs="Times New Roman"/>
          <w:sz w:val="24"/>
          <w:szCs w:val="24"/>
        </w:rPr>
        <w:t>Easily u</w:t>
      </w:r>
      <w:r>
        <w:rPr>
          <w:rFonts w:cs="Times New Roman"/>
          <w:sz w:val="24"/>
          <w:szCs w:val="24"/>
        </w:rPr>
        <w:t xml:space="preserve">nderstand what parameters determine which types of heat transfer are difficult or easy </w:t>
      </w:r>
    </w:p>
    <w:p w:rsidR="0058425C" w:rsidRDefault="0058425C" w:rsidP="0058425C">
      <w:pPr>
        <w:ind w:left="720"/>
        <w:jc w:val="both"/>
        <w:rPr>
          <w:rFonts w:cs="Times New Roman"/>
          <w:sz w:val="24"/>
          <w:szCs w:val="24"/>
        </w:rPr>
      </w:pPr>
    </w:p>
    <w:p w:rsidR="0058425C" w:rsidRPr="002F1572" w:rsidRDefault="005D1255" w:rsidP="0058425C">
      <w:pPr>
        <w:numPr>
          <w:ilvl w:val="0"/>
          <w:numId w:val="1"/>
        </w:num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Shell-and-Tube Heat Exchanger Types and Selection</w:t>
      </w:r>
    </w:p>
    <w:p w:rsidR="0058425C" w:rsidRDefault="00112C38" w:rsidP="0058425C">
      <w:pPr>
        <w:pStyle w:val="ListParagraph"/>
        <w:numPr>
          <w:ilvl w:val="0"/>
          <w:numId w:val="40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Advantages and disadvantages</w:t>
      </w:r>
    </w:p>
    <w:p w:rsidR="00E85BCE" w:rsidRPr="00E85BCE" w:rsidRDefault="00C7407C" w:rsidP="00E85BCE">
      <w:pPr>
        <w:pStyle w:val="ListParagraph"/>
        <w:numPr>
          <w:ilvl w:val="0"/>
          <w:numId w:val="40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TEMA types</w:t>
      </w:r>
      <w:r w:rsidR="00E85BCE">
        <w:rPr>
          <w:rFonts w:cs="Times New Roman"/>
          <w:sz w:val="24"/>
          <w:szCs w:val="24"/>
        </w:rPr>
        <w:t>: f</w:t>
      </w:r>
      <w:r w:rsidR="00E85BCE" w:rsidRPr="00E85BCE">
        <w:rPr>
          <w:rFonts w:cs="Times New Roman"/>
          <w:sz w:val="24"/>
          <w:szCs w:val="24"/>
        </w:rPr>
        <w:t xml:space="preserve">ixed tube sheet, floating head, U-tube, kettle type </w:t>
      </w:r>
    </w:p>
    <w:p w:rsidR="00C7407C" w:rsidRPr="00E85BCE" w:rsidRDefault="00C7407C" w:rsidP="00E85BCE">
      <w:pPr>
        <w:pStyle w:val="ListParagraph"/>
        <w:numPr>
          <w:ilvl w:val="0"/>
          <w:numId w:val="40"/>
        </w:numPr>
        <w:jc w:val="both"/>
        <w:rPr>
          <w:rFonts w:cs="Times New Roman"/>
          <w:sz w:val="24"/>
          <w:szCs w:val="24"/>
        </w:rPr>
      </w:pPr>
      <w:r w:rsidRPr="00E85BCE">
        <w:rPr>
          <w:rFonts w:cs="Times New Roman"/>
          <w:sz w:val="24"/>
          <w:szCs w:val="24"/>
        </w:rPr>
        <w:t xml:space="preserve">Fixed tube sheet, floating head, U-tube, kettle type </w:t>
      </w:r>
    </w:p>
    <w:p w:rsidR="00D83B5C" w:rsidRDefault="00D83B5C" w:rsidP="00932958">
      <w:pPr>
        <w:jc w:val="both"/>
        <w:rPr>
          <w:rFonts w:cs="Times New Roman"/>
          <w:b/>
          <w:bCs/>
          <w:sz w:val="24"/>
          <w:szCs w:val="24"/>
        </w:rPr>
      </w:pPr>
    </w:p>
    <w:p w:rsidR="00C62A7E" w:rsidRDefault="008D1CAE" w:rsidP="00311557">
      <w:pPr>
        <w:numPr>
          <w:ilvl w:val="0"/>
          <w:numId w:val="1"/>
        </w:num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Heat Exchanger Design and Sizing</w:t>
      </w:r>
    </w:p>
    <w:p w:rsidR="00D218CF" w:rsidRDefault="00D218CF" w:rsidP="00531828">
      <w:pPr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Overall heat transfer coefficients</w:t>
      </w:r>
      <w:r w:rsidR="003F6CA7">
        <w:rPr>
          <w:rFonts w:cs="Times New Roman"/>
          <w:sz w:val="24"/>
          <w:szCs w:val="24"/>
        </w:rPr>
        <w:t xml:space="preserve"> (U)</w:t>
      </w:r>
    </w:p>
    <w:p w:rsidR="00265601" w:rsidRPr="00531828" w:rsidRDefault="00265601" w:rsidP="00265601">
      <w:pPr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Tube-side heat transfer coefficients</w:t>
      </w:r>
    </w:p>
    <w:p w:rsidR="00265601" w:rsidRPr="00194B31" w:rsidRDefault="00265601" w:rsidP="00265601">
      <w:pPr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Tube-side pressure drop</w:t>
      </w:r>
    </w:p>
    <w:p w:rsidR="006228AC" w:rsidRDefault="006228AC" w:rsidP="00531828">
      <w:pPr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Temperature profile for all cases of heat transfer</w:t>
      </w:r>
    </w:p>
    <w:p w:rsidR="009A66A6" w:rsidRPr="009A66A6" w:rsidRDefault="006228AC" w:rsidP="009A66A6">
      <w:pPr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Log-Mean Temperature Difference (LMTD) </w:t>
      </w:r>
      <w:r w:rsidR="007757CE">
        <w:rPr>
          <w:rFonts w:cs="Times New Roman"/>
          <w:sz w:val="24"/>
          <w:szCs w:val="24"/>
        </w:rPr>
        <w:t xml:space="preserve">assumptions </w:t>
      </w:r>
    </w:p>
    <w:p w:rsidR="009A66A6" w:rsidRPr="009A66A6" w:rsidRDefault="009B1331" w:rsidP="009A66A6">
      <w:pPr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Temperature crossover</w:t>
      </w:r>
      <w:r w:rsidR="007757CE">
        <w:rPr>
          <w:rFonts w:cs="Times New Roman"/>
          <w:sz w:val="24"/>
          <w:szCs w:val="24"/>
        </w:rPr>
        <w:t xml:space="preserve"> </w:t>
      </w:r>
      <w:r w:rsidR="007757CE">
        <w:rPr>
          <w:rFonts w:cs="Times New Roman"/>
          <w:sz w:val="24"/>
          <w:szCs w:val="24"/>
        </w:rPr>
        <w:t>and F-Factor to Correct LMTD to MTD (effect</w:t>
      </w:r>
      <w:r w:rsidR="00F2594A">
        <w:rPr>
          <w:rFonts w:cs="Times New Roman"/>
          <w:sz w:val="24"/>
          <w:szCs w:val="24"/>
        </w:rPr>
        <w:t>ive mean temperature difference)</w:t>
      </w:r>
    </w:p>
    <w:p w:rsidR="00AC31D0" w:rsidRDefault="00AC31D0" w:rsidP="00531828">
      <w:pPr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Heat transfer area calculations</w:t>
      </w:r>
    </w:p>
    <w:p w:rsidR="00AC31D0" w:rsidRDefault="00AC31D0" w:rsidP="00531828">
      <w:pPr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Fouling factors</w:t>
      </w:r>
    </w:p>
    <w:p w:rsidR="00AB08C8" w:rsidRDefault="00AB08C8" w:rsidP="00194B31">
      <w:pPr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 major sizing methods</w:t>
      </w:r>
      <w:r w:rsidR="009C6935">
        <w:rPr>
          <w:rFonts w:cs="Times New Roman"/>
          <w:sz w:val="24"/>
          <w:szCs w:val="24"/>
        </w:rPr>
        <w:t xml:space="preserve"> for shell-side heat transfer coefficients and pressure drop</w:t>
      </w:r>
    </w:p>
    <w:p w:rsidR="00AB08C8" w:rsidRDefault="00AB08C8" w:rsidP="00AB08C8">
      <w:pPr>
        <w:pStyle w:val="ListParagraph"/>
        <w:numPr>
          <w:ilvl w:val="0"/>
          <w:numId w:val="4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Kern method</w:t>
      </w:r>
    </w:p>
    <w:p w:rsidR="00AB08C8" w:rsidRDefault="00AB08C8" w:rsidP="00AB08C8">
      <w:pPr>
        <w:pStyle w:val="ListParagraph"/>
        <w:numPr>
          <w:ilvl w:val="0"/>
          <w:numId w:val="4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Bell-Delaware</w:t>
      </w:r>
      <w:r w:rsidR="00B14037">
        <w:rPr>
          <w:rFonts w:cs="Times New Roman"/>
          <w:sz w:val="24"/>
          <w:szCs w:val="24"/>
        </w:rPr>
        <w:t xml:space="preserve"> method</w:t>
      </w:r>
    </w:p>
    <w:p w:rsidR="00AB08C8" w:rsidRPr="00AB08C8" w:rsidRDefault="00AB08C8" w:rsidP="00AB08C8">
      <w:pPr>
        <w:pStyle w:val="ListParagraph"/>
        <w:numPr>
          <w:ilvl w:val="0"/>
          <w:numId w:val="42"/>
        </w:numPr>
        <w:jc w:val="both"/>
        <w:rPr>
          <w:rFonts w:cs="Times New Roman"/>
          <w:sz w:val="24"/>
          <w:szCs w:val="24"/>
        </w:rPr>
      </w:pPr>
      <w:r w:rsidRPr="00AB08C8">
        <w:rPr>
          <w:rFonts w:cs="Times New Roman"/>
          <w:sz w:val="24"/>
          <w:szCs w:val="24"/>
        </w:rPr>
        <w:t>Flow</w:t>
      </w:r>
      <w:r>
        <w:rPr>
          <w:rFonts w:cs="Times New Roman"/>
          <w:sz w:val="24"/>
          <w:szCs w:val="24"/>
        </w:rPr>
        <w:t xml:space="preserve"> stream analysis</w:t>
      </w:r>
      <w:r w:rsidR="00750F86">
        <w:rPr>
          <w:rFonts w:cs="Times New Roman"/>
          <w:sz w:val="24"/>
          <w:szCs w:val="24"/>
        </w:rPr>
        <w:t xml:space="preserve"> </w:t>
      </w:r>
      <w:r w:rsidR="00B14037">
        <w:rPr>
          <w:rFonts w:cs="Times New Roman"/>
          <w:sz w:val="24"/>
          <w:szCs w:val="24"/>
        </w:rPr>
        <w:t>method (Willis-Johnston</w:t>
      </w:r>
      <w:r w:rsidR="00750F86">
        <w:rPr>
          <w:rFonts w:cs="Times New Roman"/>
          <w:sz w:val="24"/>
          <w:szCs w:val="24"/>
        </w:rPr>
        <w:t>)</w:t>
      </w:r>
    </w:p>
    <w:p w:rsidR="00502E01" w:rsidRDefault="009E744F" w:rsidP="009E744F">
      <w:pPr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Resistance analysis for heat exchanger </w:t>
      </w:r>
      <w:r>
        <w:rPr>
          <w:rFonts w:cs="Times New Roman"/>
          <w:sz w:val="24"/>
          <w:szCs w:val="24"/>
        </w:rPr>
        <w:t xml:space="preserve">enhancements and improvements </w:t>
      </w:r>
      <w:r w:rsidR="00194B31" w:rsidRPr="009E744F">
        <w:rPr>
          <w:rFonts w:cs="Times New Roman"/>
          <w:sz w:val="24"/>
          <w:szCs w:val="24"/>
        </w:rPr>
        <w:t xml:space="preserve"> </w:t>
      </w:r>
    </w:p>
    <w:p w:rsidR="004212AC" w:rsidRPr="004212AC" w:rsidRDefault="009A66A6" w:rsidP="004212AC">
      <w:pPr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Optimum temperature difference for design</w:t>
      </w:r>
    </w:p>
    <w:p w:rsidR="004016EC" w:rsidRDefault="004016EC" w:rsidP="009E744F">
      <w:pPr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Pressure drop guidelines</w:t>
      </w:r>
    </w:p>
    <w:p w:rsidR="00C124C5" w:rsidRDefault="004212AC" w:rsidP="004212AC">
      <w:pPr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Phase-change he</w:t>
      </w:r>
      <w:r w:rsidR="00C124C5">
        <w:rPr>
          <w:rFonts w:cs="Times New Roman"/>
          <w:sz w:val="24"/>
          <w:szCs w:val="24"/>
        </w:rPr>
        <w:t>at exchanger design principles</w:t>
      </w:r>
    </w:p>
    <w:p w:rsidR="00C124C5" w:rsidRDefault="00C124C5" w:rsidP="00C124C5">
      <w:pPr>
        <w:pStyle w:val="ListParagraph"/>
        <w:numPr>
          <w:ilvl w:val="0"/>
          <w:numId w:val="4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Condensers</w:t>
      </w:r>
    </w:p>
    <w:p w:rsidR="004212AC" w:rsidRPr="00C124C5" w:rsidRDefault="00C124C5" w:rsidP="00C124C5">
      <w:pPr>
        <w:pStyle w:val="ListParagraph"/>
        <w:numPr>
          <w:ilvl w:val="0"/>
          <w:numId w:val="4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Reboiler types and configurations</w:t>
      </w:r>
    </w:p>
    <w:p w:rsidR="0044155F" w:rsidRDefault="0044155F" w:rsidP="00C62A7E">
      <w:pPr>
        <w:ind w:left="720"/>
        <w:jc w:val="both"/>
        <w:rPr>
          <w:rFonts w:cs="Times New Roman"/>
          <w:b/>
          <w:bCs/>
          <w:sz w:val="24"/>
          <w:szCs w:val="24"/>
        </w:rPr>
      </w:pPr>
    </w:p>
    <w:p w:rsidR="00531828" w:rsidRDefault="00531828" w:rsidP="00531828">
      <w:pPr>
        <w:numPr>
          <w:ilvl w:val="0"/>
          <w:numId w:val="1"/>
        </w:num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Heat Exchanger Specifications</w:t>
      </w:r>
    </w:p>
    <w:p w:rsidR="00531828" w:rsidRDefault="00531828" w:rsidP="00531828">
      <w:pPr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Design pressure and temperature setting: 10/13 rule, 2/3 rule</w:t>
      </w:r>
    </w:p>
    <w:p w:rsidR="00531828" w:rsidRDefault="005B0423" w:rsidP="00531828">
      <w:pPr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TEMA shell, shell head, channel head types and selection</w:t>
      </w:r>
    </w:p>
    <w:p w:rsidR="005B0423" w:rsidRDefault="007672D5" w:rsidP="00531828">
      <w:pPr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Tube bundles</w:t>
      </w:r>
    </w:p>
    <w:p w:rsidR="007672D5" w:rsidRDefault="007672D5" w:rsidP="00531828">
      <w:pPr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Tube layout and tube pitch</w:t>
      </w:r>
    </w:p>
    <w:p w:rsidR="007672D5" w:rsidRDefault="007672D5" w:rsidP="00531828">
      <w:pPr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Baffle types and selection</w:t>
      </w:r>
    </w:p>
    <w:p w:rsidR="007672D5" w:rsidRDefault="007672D5" w:rsidP="00531828">
      <w:pPr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Standard tube length</w:t>
      </w:r>
    </w:p>
    <w:p w:rsidR="007672D5" w:rsidRPr="00531828" w:rsidRDefault="0089330F" w:rsidP="00531828">
      <w:pPr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Shell diameter and number of tubes</w:t>
      </w:r>
    </w:p>
    <w:p w:rsidR="00531828" w:rsidRDefault="00531828" w:rsidP="00C62A7E">
      <w:pPr>
        <w:ind w:left="720"/>
        <w:jc w:val="both"/>
        <w:rPr>
          <w:rFonts w:cs="Times New Roman"/>
          <w:b/>
          <w:bCs/>
          <w:sz w:val="24"/>
          <w:szCs w:val="24"/>
        </w:rPr>
      </w:pPr>
    </w:p>
    <w:p w:rsidR="0095264B" w:rsidRDefault="00C124C5" w:rsidP="00311557">
      <w:pPr>
        <w:numPr>
          <w:ilvl w:val="0"/>
          <w:numId w:val="1"/>
        </w:num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Example Problems on Shell-and-Tube Heat Exchanger Sizing</w:t>
      </w:r>
    </w:p>
    <w:p w:rsidR="00697B55" w:rsidRDefault="00F15C4B" w:rsidP="00697B55">
      <w:pPr>
        <w:numPr>
          <w:ilvl w:val="0"/>
          <w:numId w:val="4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Condenser basic sizing</w:t>
      </w:r>
    </w:p>
    <w:p w:rsidR="00F15C4B" w:rsidRDefault="003A0E62" w:rsidP="00697B55">
      <w:pPr>
        <w:numPr>
          <w:ilvl w:val="0"/>
          <w:numId w:val="4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Reboiler basic sizing</w:t>
      </w:r>
    </w:p>
    <w:p w:rsidR="00A7440F" w:rsidRDefault="00100186" w:rsidP="00697B55">
      <w:pPr>
        <w:numPr>
          <w:ilvl w:val="0"/>
          <w:numId w:val="4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No-phase change heat exchanger basic sizing</w:t>
      </w:r>
    </w:p>
    <w:p w:rsidR="008D0D5E" w:rsidRPr="00E05FEB" w:rsidRDefault="008D0D5E" w:rsidP="00E05FEB">
      <w:pPr>
        <w:numPr>
          <w:ilvl w:val="0"/>
          <w:numId w:val="4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Kern method</w:t>
      </w:r>
      <w:r w:rsidR="00E05FEB">
        <w:rPr>
          <w:rFonts w:cs="Times New Roman"/>
          <w:sz w:val="24"/>
          <w:szCs w:val="24"/>
        </w:rPr>
        <w:t xml:space="preserve"> and Bell-Delaware methods</w:t>
      </w:r>
    </w:p>
    <w:p w:rsidR="009B677C" w:rsidRDefault="009B677C" w:rsidP="00311557">
      <w:pPr>
        <w:jc w:val="both"/>
        <w:rPr>
          <w:rFonts w:ascii="Angsana New" w:hAnsi="Angsana New"/>
          <w:b/>
          <w:bCs/>
          <w:sz w:val="24"/>
          <w:szCs w:val="24"/>
          <w:u w:val="single"/>
        </w:rPr>
      </w:pPr>
    </w:p>
    <w:p w:rsidR="00B820DF" w:rsidRPr="00B820DF" w:rsidRDefault="00B820DF" w:rsidP="00311557">
      <w:pPr>
        <w:jc w:val="both"/>
        <w:rPr>
          <w:rFonts w:ascii="Angsana New" w:hAnsi="Angsana New"/>
          <w:b/>
          <w:bCs/>
          <w:sz w:val="24"/>
          <w:szCs w:val="24"/>
        </w:rPr>
      </w:pPr>
      <w:r>
        <w:rPr>
          <w:rFonts w:ascii="Angsana New" w:hAnsi="Angsana New"/>
          <w:b/>
          <w:bCs/>
          <w:sz w:val="24"/>
          <w:szCs w:val="24"/>
        </w:rPr>
        <w:t>===============================================================================================</w:t>
      </w:r>
    </w:p>
    <w:p w:rsidR="00B820DF" w:rsidRDefault="00B820DF" w:rsidP="00B820DF">
      <w:pPr>
        <w:jc w:val="both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 xml:space="preserve">Your Instructor: </w:t>
      </w:r>
    </w:p>
    <w:p w:rsidR="00B820DF" w:rsidRDefault="00B820DF" w:rsidP="00B820D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Mr. Wiroon Tanthapanichakoon, Senior licensed chemical engineer in Thailand, license no. </w:t>
      </w:r>
      <w:r>
        <w:rPr>
          <w:rFonts w:ascii="Angsana New" w:hAnsi="Angsana New"/>
          <w:sz w:val="24"/>
          <w:szCs w:val="24"/>
          <w:cs/>
        </w:rPr>
        <w:t>สค</w:t>
      </w:r>
      <w:r>
        <w:rPr>
          <w:sz w:val="24"/>
          <w:szCs w:val="24"/>
          <w:cs/>
        </w:rPr>
        <w:t xml:space="preserve"> </w:t>
      </w:r>
      <w:r>
        <w:rPr>
          <w:rFonts w:cs="Times New Roman"/>
          <w:sz w:val="24"/>
          <w:szCs w:val="24"/>
        </w:rPr>
        <w:t>155</w:t>
      </w:r>
    </w:p>
    <w:p w:rsidR="00B820DF" w:rsidRDefault="00B820DF" w:rsidP="00B820DF">
      <w:pPr>
        <w:jc w:val="both"/>
        <w:rPr>
          <w:rFonts w:cs="Times New Roman"/>
          <w:sz w:val="24"/>
          <w:szCs w:val="24"/>
        </w:rPr>
      </w:pPr>
    </w:p>
    <w:p w:rsidR="00B820DF" w:rsidRDefault="00B820DF" w:rsidP="00B820DF">
      <w:pPr>
        <w:jc w:val="both"/>
        <w:rPr>
          <w:rFonts w:cs="Times New Roman"/>
          <w:b/>
          <w:bCs/>
          <w:noProof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Qualifications:</w:t>
      </w:r>
    </w:p>
    <w:p w:rsidR="00B820DF" w:rsidRDefault="00B820DF" w:rsidP="00B820DF">
      <w:pPr>
        <w:pStyle w:val="ListParagraph"/>
        <w:numPr>
          <w:ilvl w:val="0"/>
          <w:numId w:val="38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Technology Director and Technical Advisory Board Member of Global R&amp;D Co. Ltd.</w:t>
      </w:r>
    </w:p>
    <w:p w:rsidR="00B820DF" w:rsidRDefault="00B820DF" w:rsidP="00B820DF">
      <w:pPr>
        <w:pStyle w:val="ListParagraph"/>
        <w:numPr>
          <w:ilvl w:val="0"/>
          <w:numId w:val="38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Bachelor and Master degrees in Chemical Engineering from Kyoto University, Japan</w:t>
      </w:r>
    </w:p>
    <w:p w:rsidR="00B820DF" w:rsidRDefault="00B820DF" w:rsidP="00B820DF">
      <w:pPr>
        <w:pStyle w:val="ListParagraph"/>
        <w:numPr>
          <w:ilvl w:val="0"/>
          <w:numId w:val="38"/>
        </w:numPr>
        <w:spacing w:after="200" w:line="276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&gt;10-year experience in a refinery of a global oil company and an ethylene plant of a leading Thai petrochemical company with direct experience in process and equipment design</w:t>
      </w:r>
    </w:p>
    <w:p w:rsidR="00B820DF" w:rsidRDefault="00E27F9F" w:rsidP="00B820DF">
      <w:pPr>
        <w:pStyle w:val="ListParagraph"/>
        <w:numPr>
          <w:ilvl w:val="0"/>
          <w:numId w:val="38"/>
        </w:numPr>
        <w:spacing w:after="200" w:line="276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1-year work experience in USA in a technology team of</w:t>
      </w:r>
      <w:r w:rsidR="00B820DF">
        <w:rPr>
          <w:rFonts w:cs="Times New Roman"/>
          <w:sz w:val="24"/>
          <w:szCs w:val="24"/>
        </w:rPr>
        <w:t xml:space="preserve"> a well-known US technology licensor, GTC Technology US LLC</w:t>
      </w:r>
    </w:p>
    <w:p w:rsidR="00B820DF" w:rsidRDefault="00B820DF" w:rsidP="00B820DF">
      <w:pPr>
        <w:pStyle w:val="ListParagraph"/>
        <w:numPr>
          <w:ilvl w:val="0"/>
          <w:numId w:val="38"/>
        </w:numPr>
        <w:spacing w:after="200" w:line="276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A mem</w:t>
      </w:r>
      <w:r w:rsidR="00DB616C">
        <w:rPr>
          <w:rFonts w:cs="Times New Roman"/>
          <w:sz w:val="24"/>
          <w:szCs w:val="24"/>
        </w:rPr>
        <w:t>ber of Elsevier Editorial Board in</w:t>
      </w:r>
      <w:r>
        <w:rPr>
          <w:sz w:val="24"/>
          <w:szCs w:val="24"/>
          <w:cs/>
        </w:rPr>
        <w:t xml:space="preserve"> </w:t>
      </w:r>
      <w:r>
        <w:rPr>
          <w:rFonts w:cs="Times New Roman"/>
          <w:sz w:val="24"/>
          <w:szCs w:val="24"/>
        </w:rPr>
        <w:t>Process and Plant Design (2014-2015) and an advisory board member of</w:t>
      </w:r>
      <w:r>
        <w:rPr>
          <w:sz w:val="24"/>
          <w:szCs w:val="24"/>
          <w:cs/>
        </w:rPr>
        <w:t xml:space="preserve"> </w:t>
      </w:r>
      <w:r>
        <w:rPr>
          <w:rFonts w:cs="Times New Roman"/>
          <w:sz w:val="24"/>
          <w:szCs w:val="24"/>
        </w:rPr>
        <w:t>International Association of Certified Practicing Engineers (IACPE) (2015-2016)</w:t>
      </w:r>
    </w:p>
    <w:p w:rsidR="00B820DF" w:rsidRDefault="00B820DF" w:rsidP="00B820DF">
      <w:pPr>
        <w:pStyle w:val="ListParagraph"/>
        <w:numPr>
          <w:ilvl w:val="0"/>
          <w:numId w:val="38"/>
        </w:numPr>
        <w:spacing w:after="200" w:line="276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  <w:r>
        <w:rPr>
          <w:sz w:val="24"/>
          <w:szCs w:val="24"/>
          <w:cs/>
        </w:rPr>
        <w:t xml:space="preserve"> </w:t>
      </w:r>
      <w:r>
        <w:rPr>
          <w:rFonts w:cs="Times New Roman"/>
          <w:sz w:val="24"/>
          <w:szCs w:val="24"/>
        </w:rPr>
        <w:t>Senior Member of American Institute of Chemical Engineers (AIChE)</w:t>
      </w:r>
    </w:p>
    <w:p w:rsidR="00B820DF" w:rsidRDefault="00B820DF" w:rsidP="00B820DF">
      <w:pPr>
        <w:pStyle w:val="ListParagraph"/>
        <w:numPr>
          <w:ilvl w:val="0"/>
          <w:numId w:val="38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Invited lecturers and instructors for various technical seminars such as 1) a senior-year process plant design course</w:t>
      </w:r>
      <w:r>
        <w:rPr>
          <w:sz w:val="24"/>
          <w:szCs w:val="24"/>
          <w:cs/>
        </w:rPr>
        <w:t xml:space="preserve"> </w:t>
      </w:r>
      <w:r>
        <w:rPr>
          <w:rFonts w:cs="Times New Roman"/>
          <w:sz w:val="24"/>
          <w:szCs w:val="24"/>
        </w:rPr>
        <w:t xml:space="preserve">(Naresuan Univ.); 2) a graduate school course on chemical process scale-up and scale-up of catalytic fixed-bed reactors (Chulalongkorn Univ.); 3) a public seminar on fixed bed reactor scale-up; 4) a lecture on Industrial Viewpoint on Process Innovation and Process Engineering (King Mongkut Institute of Technology, </w:t>
      </w:r>
      <w:r>
        <w:rPr>
          <w:rFonts w:cs="Times New Roman"/>
          <w:sz w:val="24"/>
          <w:szCs w:val="24"/>
        </w:rPr>
        <w:lastRenderedPageBreak/>
        <w:t>Ladkrabang. KMITL); 5) Company internal training on</w:t>
      </w:r>
      <w:r>
        <w:rPr>
          <w:sz w:val="24"/>
          <w:szCs w:val="24"/>
          <w:cs/>
        </w:rPr>
        <w:t xml:space="preserve"> </w:t>
      </w:r>
      <w:r>
        <w:rPr>
          <w:rFonts w:cs="Times New Roman"/>
          <w:sz w:val="24"/>
          <w:szCs w:val="24"/>
        </w:rPr>
        <w:t>Fluid Flow &amp; Hydraulic Analysis, Mass Transfer Equipment Design and Scale-Up, Fixed-Bed Reactor Design and Scale-Up; 6) a special seminar on</w:t>
      </w:r>
      <w:r>
        <w:rPr>
          <w:sz w:val="24"/>
          <w:szCs w:val="24"/>
          <w:cs/>
        </w:rPr>
        <w:t xml:space="preserve"> </w:t>
      </w:r>
      <w:r>
        <w:rPr>
          <w:rFonts w:cs="Times New Roman"/>
          <w:sz w:val="24"/>
          <w:szCs w:val="24"/>
        </w:rPr>
        <w:t xml:space="preserve">scale-up in chemical engineering (VISTEC, </w:t>
      </w:r>
      <w:r>
        <w:rPr>
          <w:sz w:val="24"/>
          <w:szCs w:val="24"/>
          <w:cs/>
        </w:rPr>
        <w:t>มหาวิทยาลัยปตท</w:t>
      </w:r>
      <w:r>
        <w:rPr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); 7) a public training on Technical Writing &amp; Presentation for Professionals (Thai-Nich Technology Promotion Association, </w:t>
      </w:r>
      <w:r>
        <w:rPr>
          <w:sz w:val="24"/>
          <w:szCs w:val="24"/>
          <w:cs/>
        </w:rPr>
        <w:t>ส</w:t>
      </w:r>
      <w:r>
        <w:rPr>
          <w:sz w:val="24"/>
          <w:szCs w:val="24"/>
        </w:rPr>
        <w:t>.</w:t>
      </w:r>
      <w:r>
        <w:rPr>
          <w:sz w:val="24"/>
          <w:szCs w:val="24"/>
          <w:cs/>
        </w:rPr>
        <w:t>ส</w:t>
      </w:r>
      <w:r>
        <w:rPr>
          <w:sz w:val="24"/>
          <w:szCs w:val="24"/>
        </w:rPr>
        <w:t>.</w:t>
      </w:r>
      <w:r>
        <w:rPr>
          <w:sz w:val="24"/>
          <w:szCs w:val="24"/>
          <w:cs/>
        </w:rPr>
        <w:t>ท</w:t>
      </w:r>
      <w:r>
        <w:rPr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); 8) Invited lecturer on “Use of Thermodynamic Knowledge in Reaction Scale-Up” and “Excel Spreadsheet Skills for Practicing Chemical Engineers (KMUTNB, </w:t>
      </w:r>
      <w:r>
        <w:rPr>
          <w:sz w:val="24"/>
          <w:szCs w:val="24"/>
          <w:cs/>
        </w:rPr>
        <w:t>มจพ</w:t>
      </w:r>
      <w:r>
        <w:rPr>
          <w:sz w:val="24"/>
          <w:szCs w:val="24"/>
        </w:rPr>
        <w:t>.</w:t>
      </w:r>
      <w:r>
        <w:rPr>
          <w:sz w:val="24"/>
          <w:szCs w:val="24"/>
          <w:cs/>
        </w:rPr>
        <w:t xml:space="preserve"> ระยอง</w:t>
      </w:r>
      <w:r>
        <w:rPr>
          <w:rFonts w:cs="Times New Roman"/>
          <w:sz w:val="24"/>
          <w:szCs w:val="24"/>
        </w:rPr>
        <w:t>)”</w:t>
      </w:r>
    </w:p>
    <w:p w:rsidR="00B820DF" w:rsidRDefault="00B820DF" w:rsidP="00B820DF">
      <w:pPr>
        <w:pStyle w:val="ListParagraph"/>
        <w:numPr>
          <w:ilvl w:val="0"/>
          <w:numId w:val="38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One of the first Thai chemical engineers to have published articles in 3 renowned chemical engineering monthly magazines in the US – i.e. </w:t>
      </w:r>
      <w:r>
        <w:rPr>
          <w:rFonts w:cs="Times New Roman"/>
          <w:i/>
          <w:iCs/>
          <w:sz w:val="24"/>
          <w:szCs w:val="24"/>
        </w:rPr>
        <w:t>Chemical Engineering Progress</w:t>
      </w:r>
      <w:r>
        <w:rPr>
          <w:rFonts w:cs="Times New Roman"/>
          <w:sz w:val="24"/>
          <w:szCs w:val="24"/>
        </w:rPr>
        <w:t xml:space="preserve"> (by AIChE), </w:t>
      </w:r>
      <w:r>
        <w:rPr>
          <w:rFonts w:cs="Times New Roman"/>
          <w:i/>
          <w:iCs/>
          <w:sz w:val="24"/>
          <w:szCs w:val="24"/>
        </w:rPr>
        <w:t>Chemical Engineering</w:t>
      </w:r>
      <w:r>
        <w:rPr>
          <w:rFonts w:cs="Times New Roman"/>
          <w:sz w:val="24"/>
          <w:szCs w:val="24"/>
        </w:rPr>
        <w:t xml:space="preserve"> Magazine, </w:t>
      </w:r>
      <w:r>
        <w:rPr>
          <w:rFonts w:cs="Times New Roman"/>
          <w:i/>
          <w:iCs/>
          <w:sz w:val="24"/>
          <w:szCs w:val="24"/>
        </w:rPr>
        <w:t>Hydrocarbon Processing</w:t>
      </w:r>
    </w:p>
    <w:p w:rsidR="00B820DF" w:rsidRDefault="00B820DF" w:rsidP="00B820DF">
      <w:pPr>
        <w:pStyle w:val="ListParagraph"/>
        <w:numPr>
          <w:ilvl w:val="0"/>
          <w:numId w:val="38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Holds several papers on Sciencedirect and technology patents</w:t>
      </w:r>
    </w:p>
    <w:p w:rsidR="00B820DF" w:rsidRDefault="00B820DF" w:rsidP="00B820DF">
      <w:pPr>
        <w:pStyle w:val="ListParagraph"/>
        <w:numPr>
          <w:ilvl w:val="0"/>
          <w:numId w:val="38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Presented papers at AIChE 2006 Fall Meeting and was the first engineer of his Thai leading company to present technical knowledge at</w:t>
      </w:r>
      <w:r>
        <w:rPr>
          <w:sz w:val="24"/>
          <w:szCs w:val="24"/>
          <w:cs/>
        </w:rPr>
        <w:t xml:space="preserve"> </w:t>
      </w:r>
      <w:r>
        <w:rPr>
          <w:rFonts w:cs="Times New Roman"/>
          <w:sz w:val="24"/>
          <w:szCs w:val="24"/>
        </w:rPr>
        <w:t>AIChE 2015 Spring Meeting: Ethylene Producers’ Conference</w:t>
      </w:r>
    </w:p>
    <w:p w:rsidR="00B820DF" w:rsidRDefault="00B820DF" w:rsidP="00B820DF">
      <w:pPr>
        <w:jc w:val="both"/>
        <w:rPr>
          <w:rFonts w:cs="Times New Roman"/>
          <w:sz w:val="24"/>
          <w:szCs w:val="24"/>
        </w:rPr>
      </w:pPr>
    </w:p>
    <w:p w:rsidR="00D0254C" w:rsidRPr="002F1572" w:rsidRDefault="00D0254C" w:rsidP="00B820DF">
      <w:pPr>
        <w:jc w:val="both"/>
        <w:rPr>
          <w:rFonts w:cs="Times New Roman"/>
          <w:sz w:val="24"/>
          <w:szCs w:val="24"/>
        </w:rPr>
      </w:pPr>
    </w:p>
    <w:sectPr w:rsidR="00D0254C" w:rsidRPr="002F15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39D9"/>
    <w:multiLevelType w:val="hybridMultilevel"/>
    <w:tmpl w:val="F1ACDA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7C55EC"/>
    <w:multiLevelType w:val="hybridMultilevel"/>
    <w:tmpl w:val="23909918"/>
    <w:lvl w:ilvl="0" w:tplc="988A80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228012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7E04C2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527614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4BF8DE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308021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62885D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878A24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26DE8304" w:tentative="1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2">
    <w:nsid w:val="0795158B"/>
    <w:multiLevelType w:val="hybridMultilevel"/>
    <w:tmpl w:val="0DA269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D3278F"/>
    <w:multiLevelType w:val="hybridMultilevel"/>
    <w:tmpl w:val="A944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B1D02"/>
    <w:multiLevelType w:val="hybridMultilevel"/>
    <w:tmpl w:val="A2A8AE7C"/>
    <w:lvl w:ilvl="0" w:tplc="DF648F5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D46B89"/>
    <w:multiLevelType w:val="hybridMultilevel"/>
    <w:tmpl w:val="805E1398"/>
    <w:lvl w:ilvl="0" w:tplc="13B463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4019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B4E17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AAA4E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CA1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D83F9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6009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0002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1E0A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966604"/>
    <w:multiLevelType w:val="hybridMultilevel"/>
    <w:tmpl w:val="DCCE87B8"/>
    <w:lvl w:ilvl="0" w:tplc="01A2E0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04A3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FC2E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60E8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2837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0806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2896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B4CE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E33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1192136"/>
    <w:multiLevelType w:val="hybridMultilevel"/>
    <w:tmpl w:val="C5F2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E454E"/>
    <w:multiLevelType w:val="hybridMultilevel"/>
    <w:tmpl w:val="EE8876AE"/>
    <w:lvl w:ilvl="0" w:tplc="814E2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2D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46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A9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68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EF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6B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65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98D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C3B28EB"/>
    <w:multiLevelType w:val="hybridMultilevel"/>
    <w:tmpl w:val="E2325A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CC32D22"/>
    <w:multiLevelType w:val="hybridMultilevel"/>
    <w:tmpl w:val="4072C488"/>
    <w:lvl w:ilvl="0" w:tplc="52248D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7BDC21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EDAEDE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492EFC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EB70DB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A0242E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9528CC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DB0279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9154DF0C" w:tentative="1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11">
    <w:nsid w:val="1FE00193"/>
    <w:multiLevelType w:val="hybridMultilevel"/>
    <w:tmpl w:val="28802C1E"/>
    <w:lvl w:ilvl="0" w:tplc="C3062F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C25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CB3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2695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6E53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D8D4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5EB5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4CA7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D6A0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0046F4D"/>
    <w:multiLevelType w:val="hybridMultilevel"/>
    <w:tmpl w:val="65BEADC8"/>
    <w:lvl w:ilvl="0" w:tplc="040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3">
    <w:nsid w:val="23052575"/>
    <w:multiLevelType w:val="hybridMultilevel"/>
    <w:tmpl w:val="9524190C"/>
    <w:lvl w:ilvl="0" w:tplc="F7DC36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060AF9"/>
    <w:multiLevelType w:val="hybridMultilevel"/>
    <w:tmpl w:val="712045B0"/>
    <w:lvl w:ilvl="0" w:tplc="B80E9C4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102874"/>
    <w:multiLevelType w:val="hybridMultilevel"/>
    <w:tmpl w:val="6944CCC0"/>
    <w:lvl w:ilvl="0" w:tplc="7CA2BA8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06A1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2020D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4D9B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D230C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469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A76D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C6C1D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B45EE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E333A7"/>
    <w:multiLevelType w:val="hybridMultilevel"/>
    <w:tmpl w:val="884C37B2"/>
    <w:lvl w:ilvl="0" w:tplc="F768F2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D18220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E482CC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AE9889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4E50B3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123276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D2F8EB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FE0EF1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FB72E02A" w:tentative="1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17">
    <w:nsid w:val="2FC8405F"/>
    <w:multiLevelType w:val="hybridMultilevel"/>
    <w:tmpl w:val="A0788A5E"/>
    <w:lvl w:ilvl="0" w:tplc="A5B48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2E3B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202B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9247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8464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CC54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866F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1A4B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BE9A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26C1D75"/>
    <w:multiLevelType w:val="hybridMultilevel"/>
    <w:tmpl w:val="B40C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4C2005"/>
    <w:multiLevelType w:val="hybridMultilevel"/>
    <w:tmpl w:val="516E6E5C"/>
    <w:lvl w:ilvl="0" w:tplc="3E2C70F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4EBE6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D806F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4656C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92218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CE6F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BE53D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0EB16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74860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C41DD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38A567C"/>
    <w:multiLevelType w:val="hybridMultilevel"/>
    <w:tmpl w:val="226CD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EF2FF7"/>
    <w:multiLevelType w:val="hybridMultilevel"/>
    <w:tmpl w:val="A0B27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A50F37"/>
    <w:multiLevelType w:val="hybridMultilevel"/>
    <w:tmpl w:val="45BA47EC"/>
    <w:lvl w:ilvl="0" w:tplc="8F7CFC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A37A47"/>
    <w:multiLevelType w:val="hybridMultilevel"/>
    <w:tmpl w:val="9E3C12A0"/>
    <w:lvl w:ilvl="0" w:tplc="C05C193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DEF7F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ACE6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828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AC57D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5AFE5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C711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D2830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4E77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F15AC8"/>
    <w:multiLevelType w:val="hybridMultilevel"/>
    <w:tmpl w:val="D57A382C"/>
    <w:lvl w:ilvl="0" w:tplc="771495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0273E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1279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60CB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2C08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E88A3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21D0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2AEFD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8090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90391F"/>
    <w:multiLevelType w:val="hybridMultilevel"/>
    <w:tmpl w:val="721E5D98"/>
    <w:lvl w:ilvl="0" w:tplc="E2DCC7D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8765E5E"/>
    <w:multiLevelType w:val="hybridMultilevel"/>
    <w:tmpl w:val="A41C78F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A0B2862"/>
    <w:multiLevelType w:val="hybridMultilevel"/>
    <w:tmpl w:val="DE76DE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D334160"/>
    <w:multiLevelType w:val="hybridMultilevel"/>
    <w:tmpl w:val="BD388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0083F"/>
    <w:multiLevelType w:val="hybridMultilevel"/>
    <w:tmpl w:val="1990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CF4E9B"/>
    <w:multiLevelType w:val="hybridMultilevel"/>
    <w:tmpl w:val="8B16391C"/>
    <w:lvl w:ilvl="0" w:tplc="441AF43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28C2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3E789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CA1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C4684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02000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2DFF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64FB4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E231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960CEC"/>
    <w:multiLevelType w:val="hybridMultilevel"/>
    <w:tmpl w:val="EA961E80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566C21"/>
    <w:multiLevelType w:val="hybridMultilevel"/>
    <w:tmpl w:val="E32E13B6"/>
    <w:lvl w:ilvl="0" w:tplc="80A6C2A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DC69F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BF2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A421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AC79D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57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8F77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16E16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C4140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F012C5"/>
    <w:multiLevelType w:val="hybridMultilevel"/>
    <w:tmpl w:val="E722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F5678A"/>
    <w:multiLevelType w:val="hybridMultilevel"/>
    <w:tmpl w:val="D69C95A6"/>
    <w:lvl w:ilvl="0" w:tplc="7B2E2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04DB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6C67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2F2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361B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9011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47E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60D9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E85E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8871F01"/>
    <w:multiLevelType w:val="hybridMultilevel"/>
    <w:tmpl w:val="D1BCA5AE"/>
    <w:lvl w:ilvl="0" w:tplc="9F32EBAC"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8B17C17"/>
    <w:multiLevelType w:val="hybridMultilevel"/>
    <w:tmpl w:val="F92840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CFE74A3"/>
    <w:multiLevelType w:val="hybridMultilevel"/>
    <w:tmpl w:val="BDCC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B25F91"/>
    <w:multiLevelType w:val="hybridMultilevel"/>
    <w:tmpl w:val="24A89868"/>
    <w:lvl w:ilvl="0" w:tplc="4420CB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A24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A464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DC77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CC2E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06F5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06A2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2D9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0E08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FE67F31"/>
    <w:multiLevelType w:val="hybridMultilevel"/>
    <w:tmpl w:val="7876B5AE"/>
    <w:lvl w:ilvl="0" w:tplc="D6864E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6"/>
  </w:num>
  <w:num w:numId="4">
    <w:abstractNumId w:val="1"/>
  </w:num>
  <w:num w:numId="5">
    <w:abstractNumId w:val="13"/>
  </w:num>
  <w:num w:numId="6">
    <w:abstractNumId w:val="10"/>
  </w:num>
  <w:num w:numId="7">
    <w:abstractNumId w:val="24"/>
  </w:num>
  <w:num w:numId="8">
    <w:abstractNumId w:val="6"/>
  </w:num>
  <w:num w:numId="9">
    <w:abstractNumId w:val="15"/>
  </w:num>
  <w:num w:numId="10">
    <w:abstractNumId w:val="17"/>
  </w:num>
  <w:num w:numId="11">
    <w:abstractNumId w:val="28"/>
  </w:num>
  <w:num w:numId="12">
    <w:abstractNumId w:val="31"/>
  </w:num>
  <w:num w:numId="13">
    <w:abstractNumId w:val="35"/>
  </w:num>
  <w:num w:numId="14">
    <w:abstractNumId w:val="19"/>
  </w:num>
  <w:num w:numId="15">
    <w:abstractNumId w:val="11"/>
  </w:num>
  <w:num w:numId="16">
    <w:abstractNumId w:val="25"/>
  </w:num>
  <w:num w:numId="17">
    <w:abstractNumId w:val="39"/>
  </w:num>
  <w:num w:numId="18">
    <w:abstractNumId w:val="33"/>
  </w:num>
  <w:num w:numId="19">
    <w:abstractNumId w:val="9"/>
  </w:num>
  <w:num w:numId="20">
    <w:abstractNumId w:val="32"/>
  </w:num>
  <w:num w:numId="21">
    <w:abstractNumId w:val="37"/>
  </w:num>
  <w:num w:numId="22">
    <w:abstractNumId w:val="27"/>
  </w:num>
  <w:num w:numId="23">
    <w:abstractNumId w:val="14"/>
  </w:num>
  <w:num w:numId="24">
    <w:abstractNumId w:val="2"/>
  </w:num>
  <w:num w:numId="25">
    <w:abstractNumId w:val="36"/>
  </w:num>
  <w:num w:numId="26">
    <w:abstractNumId w:val="12"/>
  </w:num>
  <w:num w:numId="27">
    <w:abstractNumId w:val="5"/>
  </w:num>
  <w:num w:numId="28">
    <w:abstractNumId w:val="30"/>
  </w:num>
  <w:num w:numId="29">
    <w:abstractNumId w:val="22"/>
  </w:num>
  <w:num w:numId="30">
    <w:abstractNumId w:val="4"/>
  </w:num>
  <w:num w:numId="31">
    <w:abstractNumId w:val="21"/>
  </w:num>
  <w:num w:numId="32">
    <w:abstractNumId w:val="7"/>
  </w:num>
  <w:num w:numId="33">
    <w:abstractNumId w:val="38"/>
  </w:num>
  <w:num w:numId="34">
    <w:abstractNumId w:val="26"/>
  </w:num>
  <w:num w:numId="35">
    <w:abstractNumId w:val="23"/>
  </w:num>
  <w:num w:numId="36">
    <w:abstractNumId w:val="0"/>
  </w:num>
  <w:num w:numId="37">
    <w:abstractNumId w:val="34"/>
  </w:num>
  <w:num w:numId="38">
    <w:abstractNumId w:val="23"/>
  </w:num>
  <w:num w:numId="39">
    <w:abstractNumId w:val="29"/>
  </w:num>
  <w:num w:numId="40">
    <w:abstractNumId w:val="18"/>
  </w:num>
  <w:num w:numId="41">
    <w:abstractNumId w:val="3"/>
  </w:num>
  <w:num w:numId="42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64"/>
    <w:rsid w:val="00002CDE"/>
    <w:rsid w:val="00004F97"/>
    <w:rsid w:val="0000608B"/>
    <w:rsid w:val="000149C9"/>
    <w:rsid w:val="00015860"/>
    <w:rsid w:val="00021738"/>
    <w:rsid w:val="00027D82"/>
    <w:rsid w:val="00027FAA"/>
    <w:rsid w:val="000327C2"/>
    <w:rsid w:val="00034BD1"/>
    <w:rsid w:val="000379F4"/>
    <w:rsid w:val="00041942"/>
    <w:rsid w:val="000436E6"/>
    <w:rsid w:val="000501E4"/>
    <w:rsid w:val="000548E4"/>
    <w:rsid w:val="0005506D"/>
    <w:rsid w:val="00061501"/>
    <w:rsid w:val="0006680E"/>
    <w:rsid w:val="00066D3E"/>
    <w:rsid w:val="00071C75"/>
    <w:rsid w:val="00074E3A"/>
    <w:rsid w:val="00075426"/>
    <w:rsid w:val="000765D9"/>
    <w:rsid w:val="00077637"/>
    <w:rsid w:val="00080547"/>
    <w:rsid w:val="000849FA"/>
    <w:rsid w:val="000923BC"/>
    <w:rsid w:val="000A213B"/>
    <w:rsid w:val="000B0181"/>
    <w:rsid w:val="000B3F58"/>
    <w:rsid w:val="000C0C1F"/>
    <w:rsid w:val="000D6C6C"/>
    <w:rsid w:val="000E0702"/>
    <w:rsid w:val="000E0962"/>
    <w:rsid w:val="000E24FD"/>
    <w:rsid w:val="000F0751"/>
    <w:rsid w:val="000F41A2"/>
    <w:rsid w:val="00100186"/>
    <w:rsid w:val="00103CA9"/>
    <w:rsid w:val="00110188"/>
    <w:rsid w:val="00112C38"/>
    <w:rsid w:val="00112F5B"/>
    <w:rsid w:val="001130B2"/>
    <w:rsid w:val="0011661F"/>
    <w:rsid w:val="001166FD"/>
    <w:rsid w:val="00117185"/>
    <w:rsid w:val="0012136D"/>
    <w:rsid w:val="001252F1"/>
    <w:rsid w:val="00132427"/>
    <w:rsid w:val="0013278B"/>
    <w:rsid w:val="00133E55"/>
    <w:rsid w:val="00134F35"/>
    <w:rsid w:val="00136413"/>
    <w:rsid w:val="001406AB"/>
    <w:rsid w:val="0014119C"/>
    <w:rsid w:val="00141EA2"/>
    <w:rsid w:val="0014435C"/>
    <w:rsid w:val="00150FF8"/>
    <w:rsid w:val="00151E84"/>
    <w:rsid w:val="001525C9"/>
    <w:rsid w:val="00152A04"/>
    <w:rsid w:val="0015357F"/>
    <w:rsid w:val="0015603D"/>
    <w:rsid w:val="001607AE"/>
    <w:rsid w:val="001641EC"/>
    <w:rsid w:val="001733B7"/>
    <w:rsid w:val="001746B1"/>
    <w:rsid w:val="0017578F"/>
    <w:rsid w:val="00175DCF"/>
    <w:rsid w:val="00176C26"/>
    <w:rsid w:val="00177CF7"/>
    <w:rsid w:val="00184E45"/>
    <w:rsid w:val="00190F19"/>
    <w:rsid w:val="00191F15"/>
    <w:rsid w:val="001922A1"/>
    <w:rsid w:val="0019405B"/>
    <w:rsid w:val="0019442F"/>
    <w:rsid w:val="00194B31"/>
    <w:rsid w:val="0019684F"/>
    <w:rsid w:val="00196A42"/>
    <w:rsid w:val="001A49A0"/>
    <w:rsid w:val="001A49AD"/>
    <w:rsid w:val="001A5737"/>
    <w:rsid w:val="001A59BF"/>
    <w:rsid w:val="001A5D38"/>
    <w:rsid w:val="001B2F90"/>
    <w:rsid w:val="001C5F3C"/>
    <w:rsid w:val="001C6B7F"/>
    <w:rsid w:val="001D7A60"/>
    <w:rsid w:val="001E6F4C"/>
    <w:rsid w:val="001F39DB"/>
    <w:rsid w:val="001F45A9"/>
    <w:rsid w:val="001F4759"/>
    <w:rsid w:val="001F4D67"/>
    <w:rsid w:val="001F4D7A"/>
    <w:rsid w:val="001F666A"/>
    <w:rsid w:val="002000F6"/>
    <w:rsid w:val="00206495"/>
    <w:rsid w:val="00206749"/>
    <w:rsid w:val="00217030"/>
    <w:rsid w:val="00222784"/>
    <w:rsid w:val="00230ADD"/>
    <w:rsid w:val="00251C5C"/>
    <w:rsid w:val="00253FF6"/>
    <w:rsid w:val="0025472A"/>
    <w:rsid w:val="00254A89"/>
    <w:rsid w:val="00264A60"/>
    <w:rsid w:val="00265482"/>
    <w:rsid w:val="00265601"/>
    <w:rsid w:val="00274BDA"/>
    <w:rsid w:val="00277497"/>
    <w:rsid w:val="00282552"/>
    <w:rsid w:val="00282FBA"/>
    <w:rsid w:val="002849A2"/>
    <w:rsid w:val="00285047"/>
    <w:rsid w:val="00291873"/>
    <w:rsid w:val="00293D60"/>
    <w:rsid w:val="00294CF3"/>
    <w:rsid w:val="00296549"/>
    <w:rsid w:val="00297D88"/>
    <w:rsid w:val="002A0DAF"/>
    <w:rsid w:val="002A2CB3"/>
    <w:rsid w:val="002A3DC0"/>
    <w:rsid w:val="002B0E4D"/>
    <w:rsid w:val="002B27B3"/>
    <w:rsid w:val="002B2C45"/>
    <w:rsid w:val="002B61B2"/>
    <w:rsid w:val="002C435D"/>
    <w:rsid w:val="002C4CF5"/>
    <w:rsid w:val="002C6D06"/>
    <w:rsid w:val="002D1CC3"/>
    <w:rsid w:val="002D72A9"/>
    <w:rsid w:val="002E1CBD"/>
    <w:rsid w:val="002E5933"/>
    <w:rsid w:val="002E726E"/>
    <w:rsid w:val="002F1572"/>
    <w:rsid w:val="003106FC"/>
    <w:rsid w:val="00311557"/>
    <w:rsid w:val="003117DB"/>
    <w:rsid w:val="00314D4E"/>
    <w:rsid w:val="003172A5"/>
    <w:rsid w:val="00327AA6"/>
    <w:rsid w:val="00333E3D"/>
    <w:rsid w:val="00340856"/>
    <w:rsid w:val="003577B4"/>
    <w:rsid w:val="00365C20"/>
    <w:rsid w:val="00365E78"/>
    <w:rsid w:val="00374F4D"/>
    <w:rsid w:val="003761D1"/>
    <w:rsid w:val="00382136"/>
    <w:rsid w:val="0038236F"/>
    <w:rsid w:val="00385E9F"/>
    <w:rsid w:val="00385F83"/>
    <w:rsid w:val="003860D3"/>
    <w:rsid w:val="00390012"/>
    <w:rsid w:val="00391F10"/>
    <w:rsid w:val="00396232"/>
    <w:rsid w:val="003A0E62"/>
    <w:rsid w:val="003A255A"/>
    <w:rsid w:val="003A580C"/>
    <w:rsid w:val="003A74C3"/>
    <w:rsid w:val="003B0849"/>
    <w:rsid w:val="003B154B"/>
    <w:rsid w:val="003B47DC"/>
    <w:rsid w:val="003B526E"/>
    <w:rsid w:val="003C4EF2"/>
    <w:rsid w:val="003D3CDB"/>
    <w:rsid w:val="003D5D7D"/>
    <w:rsid w:val="003E0670"/>
    <w:rsid w:val="003E06EA"/>
    <w:rsid w:val="003E3B87"/>
    <w:rsid w:val="003E6C0E"/>
    <w:rsid w:val="003E6F96"/>
    <w:rsid w:val="003E7B78"/>
    <w:rsid w:val="003F1A35"/>
    <w:rsid w:val="003F2429"/>
    <w:rsid w:val="003F2FA2"/>
    <w:rsid w:val="003F528C"/>
    <w:rsid w:val="003F5FA8"/>
    <w:rsid w:val="003F60DF"/>
    <w:rsid w:val="003F62FC"/>
    <w:rsid w:val="003F6CA7"/>
    <w:rsid w:val="003F7324"/>
    <w:rsid w:val="004016EC"/>
    <w:rsid w:val="00406114"/>
    <w:rsid w:val="004119BD"/>
    <w:rsid w:val="00412E5A"/>
    <w:rsid w:val="00414933"/>
    <w:rsid w:val="00417408"/>
    <w:rsid w:val="004212AC"/>
    <w:rsid w:val="00423938"/>
    <w:rsid w:val="00423DFA"/>
    <w:rsid w:val="004242D2"/>
    <w:rsid w:val="004277B4"/>
    <w:rsid w:val="00435C51"/>
    <w:rsid w:val="0044093E"/>
    <w:rsid w:val="0044155F"/>
    <w:rsid w:val="00451BDD"/>
    <w:rsid w:val="00452238"/>
    <w:rsid w:val="004523BA"/>
    <w:rsid w:val="004533CB"/>
    <w:rsid w:val="00460328"/>
    <w:rsid w:val="004626AE"/>
    <w:rsid w:val="0047266E"/>
    <w:rsid w:val="00473E10"/>
    <w:rsid w:val="00474FE1"/>
    <w:rsid w:val="00475747"/>
    <w:rsid w:val="0047575A"/>
    <w:rsid w:val="00476326"/>
    <w:rsid w:val="00476AE4"/>
    <w:rsid w:val="00480D2E"/>
    <w:rsid w:val="0048438A"/>
    <w:rsid w:val="00493535"/>
    <w:rsid w:val="004945CC"/>
    <w:rsid w:val="004A24B4"/>
    <w:rsid w:val="004A2AD8"/>
    <w:rsid w:val="004A77F7"/>
    <w:rsid w:val="004B05F4"/>
    <w:rsid w:val="004B505E"/>
    <w:rsid w:val="004C2528"/>
    <w:rsid w:val="004C2B68"/>
    <w:rsid w:val="004C47C3"/>
    <w:rsid w:val="004D4265"/>
    <w:rsid w:val="004D53FC"/>
    <w:rsid w:val="004E4830"/>
    <w:rsid w:val="004E69A1"/>
    <w:rsid w:val="004F2683"/>
    <w:rsid w:val="004F3C2E"/>
    <w:rsid w:val="00502E01"/>
    <w:rsid w:val="00510208"/>
    <w:rsid w:val="00510B5C"/>
    <w:rsid w:val="005211BE"/>
    <w:rsid w:val="00521844"/>
    <w:rsid w:val="00526CF8"/>
    <w:rsid w:val="005304E7"/>
    <w:rsid w:val="00531828"/>
    <w:rsid w:val="00531C67"/>
    <w:rsid w:val="00535611"/>
    <w:rsid w:val="0053672F"/>
    <w:rsid w:val="00536C63"/>
    <w:rsid w:val="00543D32"/>
    <w:rsid w:val="00545652"/>
    <w:rsid w:val="00551070"/>
    <w:rsid w:val="0056158A"/>
    <w:rsid w:val="00562C76"/>
    <w:rsid w:val="00564507"/>
    <w:rsid w:val="005744FA"/>
    <w:rsid w:val="005775B3"/>
    <w:rsid w:val="00580B2E"/>
    <w:rsid w:val="005817CA"/>
    <w:rsid w:val="0058425C"/>
    <w:rsid w:val="00586C7A"/>
    <w:rsid w:val="0059498E"/>
    <w:rsid w:val="005A2B36"/>
    <w:rsid w:val="005A2F95"/>
    <w:rsid w:val="005A31FD"/>
    <w:rsid w:val="005A587A"/>
    <w:rsid w:val="005A5C39"/>
    <w:rsid w:val="005B0423"/>
    <w:rsid w:val="005C0BFE"/>
    <w:rsid w:val="005C2134"/>
    <w:rsid w:val="005C2856"/>
    <w:rsid w:val="005C4244"/>
    <w:rsid w:val="005D1255"/>
    <w:rsid w:val="005D2388"/>
    <w:rsid w:val="005D4623"/>
    <w:rsid w:val="005D5E98"/>
    <w:rsid w:val="005D62FC"/>
    <w:rsid w:val="005E0997"/>
    <w:rsid w:val="005E5531"/>
    <w:rsid w:val="005E7F79"/>
    <w:rsid w:val="00600633"/>
    <w:rsid w:val="00601D6C"/>
    <w:rsid w:val="006056B5"/>
    <w:rsid w:val="00613041"/>
    <w:rsid w:val="0061493F"/>
    <w:rsid w:val="00621E9E"/>
    <w:rsid w:val="006228AC"/>
    <w:rsid w:val="00623805"/>
    <w:rsid w:val="00625F0E"/>
    <w:rsid w:val="00627934"/>
    <w:rsid w:val="0063147C"/>
    <w:rsid w:val="0063779E"/>
    <w:rsid w:val="00640FB7"/>
    <w:rsid w:val="0064385F"/>
    <w:rsid w:val="00651FE8"/>
    <w:rsid w:val="00652D1E"/>
    <w:rsid w:val="0065421B"/>
    <w:rsid w:val="00655CBC"/>
    <w:rsid w:val="00655D4E"/>
    <w:rsid w:val="00655F21"/>
    <w:rsid w:val="00665EA7"/>
    <w:rsid w:val="00671402"/>
    <w:rsid w:val="00671990"/>
    <w:rsid w:val="0067263A"/>
    <w:rsid w:val="00672AEA"/>
    <w:rsid w:val="00680AC5"/>
    <w:rsid w:val="006818B2"/>
    <w:rsid w:val="006823C9"/>
    <w:rsid w:val="00683BED"/>
    <w:rsid w:val="00684D7D"/>
    <w:rsid w:val="00691B12"/>
    <w:rsid w:val="00697856"/>
    <w:rsid w:val="00697B55"/>
    <w:rsid w:val="006A0118"/>
    <w:rsid w:val="006A2E0B"/>
    <w:rsid w:val="006A3C61"/>
    <w:rsid w:val="006A3EA0"/>
    <w:rsid w:val="006A542E"/>
    <w:rsid w:val="006B145E"/>
    <w:rsid w:val="006B1CED"/>
    <w:rsid w:val="006B3A9D"/>
    <w:rsid w:val="006B6078"/>
    <w:rsid w:val="006C4195"/>
    <w:rsid w:val="006C53E5"/>
    <w:rsid w:val="006C5AA7"/>
    <w:rsid w:val="006C6AFD"/>
    <w:rsid w:val="006C6EBA"/>
    <w:rsid w:val="006D3BC5"/>
    <w:rsid w:val="006D5770"/>
    <w:rsid w:val="006D59F6"/>
    <w:rsid w:val="006D6954"/>
    <w:rsid w:val="006E2315"/>
    <w:rsid w:val="006E4E86"/>
    <w:rsid w:val="006E54F9"/>
    <w:rsid w:val="006E6F1F"/>
    <w:rsid w:val="006F105D"/>
    <w:rsid w:val="006F539E"/>
    <w:rsid w:val="007016CA"/>
    <w:rsid w:val="00706D28"/>
    <w:rsid w:val="00711B11"/>
    <w:rsid w:val="007179C0"/>
    <w:rsid w:val="00717C48"/>
    <w:rsid w:val="00717EE5"/>
    <w:rsid w:val="00717F86"/>
    <w:rsid w:val="00724BA0"/>
    <w:rsid w:val="00725614"/>
    <w:rsid w:val="00727806"/>
    <w:rsid w:val="0073154C"/>
    <w:rsid w:val="0073558A"/>
    <w:rsid w:val="007355E3"/>
    <w:rsid w:val="00741A4E"/>
    <w:rsid w:val="007428A1"/>
    <w:rsid w:val="00750575"/>
    <w:rsid w:val="00750C78"/>
    <w:rsid w:val="00750F86"/>
    <w:rsid w:val="00752C92"/>
    <w:rsid w:val="0075480F"/>
    <w:rsid w:val="00755C12"/>
    <w:rsid w:val="00760382"/>
    <w:rsid w:val="007672D5"/>
    <w:rsid w:val="007757CE"/>
    <w:rsid w:val="007764C4"/>
    <w:rsid w:val="007804D3"/>
    <w:rsid w:val="007822E7"/>
    <w:rsid w:val="00784FF1"/>
    <w:rsid w:val="00785D9F"/>
    <w:rsid w:val="00786B50"/>
    <w:rsid w:val="00790CBE"/>
    <w:rsid w:val="00791337"/>
    <w:rsid w:val="00793DDB"/>
    <w:rsid w:val="007A1674"/>
    <w:rsid w:val="007A1E60"/>
    <w:rsid w:val="007A5E7F"/>
    <w:rsid w:val="007A7465"/>
    <w:rsid w:val="007A75DC"/>
    <w:rsid w:val="007B043D"/>
    <w:rsid w:val="007C3DBB"/>
    <w:rsid w:val="007D1D4B"/>
    <w:rsid w:val="007D1E55"/>
    <w:rsid w:val="007E1313"/>
    <w:rsid w:val="007E3154"/>
    <w:rsid w:val="007E35CE"/>
    <w:rsid w:val="007E37E0"/>
    <w:rsid w:val="007E41DC"/>
    <w:rsid w:val="007E4895"/>
    <w:rsid w:val="007E7814"/>
    <w:rsid w:val="007F6737"/>
    <w:rsid w:val="007F7364"/>
    <w:rsid w:val="0080006D"/>
    <w:rsid w:val="0080041F"/>
    <w:rsid w:val="0080075B"/>
    <w:rsid w:val="00802B21"/>
    <w:rsid w:val="00802CC6"/>
    <w:rsid w:val="008043DD"/>
    <w:rsid w:val="00805EE2"/>
    <w:rsid w:val="00807EEC"/>
    <w:rsid w:val="00810DBB"/>
    <w:rsid w:val="00811A9C"/>
    <w:rsid w:val="00816664"/>
    <w:rsid w:val="008169A2"/>
    <w:rsid w:val="0082510E"/>
    <w:rsid w:val="00825594"/>
    <w:rsid w:val="0083160A"/>
    <w:rsid w:val="0083365F"/>
    <w:rsid w:val="00844970"/>
    <w:rsid w:val="00844FCC"/>
    <w:rsid w:val="00846977"/>
    <w:rsid w:val="0085016E"/>
    <w:rsid w:val="00851C33"/>
    <w:rsid w:val="00865004"/>
    <w:rsid w:val="00865528"/>
    <w:rsid w:val="00872653"/>
    <w:rsid w:val="008808A2"/>
    <w:rsid w:val="008811A4"/>
    <w:rsid w:val="00886664"/>
    <w:rsid w:val="00887318"/>
    <w:rsid w:val="008928E3"/>
    <w:rsid w:val="0089330F"/>
    <w:rsid w:val="00894CAC"/>
    <w:rsid w:val="008A0677"/>
    <w:rsid w:val="008A2899"/>
    <w:rsid w:val="008B12A4"/>
    <w:rsid w:val="008B1930"/>
    <w:rsid w:val="008C1266"/>
    <w:rsid w:val="008C4E07"/>
    <w:rsid w:val="008C7DE0"/>
    <w:rsid w:val="008D0D5E"/>
    <w:rsid w:val="008D1CAE"/>
    <w:rsid w:val="008D3D43"/>
    <w:rsid w:val="008D774B"/>
    <w:rsid w:val="008E0325"/>
    <w:rsid w:val="008E1F38"/>
    <w:rsid w:val="008E759F"/>
    <w:rsid w:val="008F05AC"/>
    <w:rsid w:val="008F12E7"/>
    <w:rsid w:val="008F1834"/>
    <w:rsid w:val="008F5D00"/>
    <w:rsid w:val="008F6B08"/>
    <w:rsid w:val="00906B7F"/>
    <w:rsid w:val="00913BAD"/>
    <w:rsid w:val="009207F4"/>
    <w:rsid w:val="00921C81"/>
    <w:rsid w:val="00921DB4"/>
    <w:rsid w:val="00925186"/>
    <w:rsid w:val="00925236"/>
    <w:rsid w:val="009258D3"/>
    <w:rsid w:val="00925E25"/>
    <w:rsid w:val="00932958"/>
    <w:rsid w:val="0093301F"/>
    <w:rsid w:val="009338F1"/>
    <w:rsid w:val="00935E8D"/>
    <w:rsid w:val="00936AC8"/>
    <w:rsid w:val="00937837"/>
    <w:rsid w:val="00937D5C"/>
    <w:rsid w:val="00943B6B"/>
    <w:rsid w:val="0094485F"/>
    <w:rsid w:val="0095206D"/>
    <w:rsid w:val="0095264B"/>
    <w:rsid w:val="009538BC"/>
    <w:rsid w:val="009551F4"/>
    <w:rsid w:val="00963C3C"/>
    <w:rsid w:val="009715DD"/>
    <w:rsid w:val="009738D8"/>
    <w:rsid w:val="009754FC"/>
    <w:rsid w:val="0098032A"/>
    <w:rsid w:val="009805AB"/>
    <w:rsid w:val="00985CBC"/>
    <w:rsid w:val="00986448"/>
    <w:rsid w:val="00990DC7"/>
    <w:rsid w:val="0099210C"/>
    <w:rsid w:val="009A174A"/>
    <w:rsid w:val="009A5942"/>
    <w:rsid w:val="009A66A6"/>
    <w:rsid w:val="009A7100"/>
    <w:rsid w:val="009A7C07"/>
    <w:rsid w:val="009B1331"/>
    <w:rsid w:val="009B1DB3"/>
    <w:rsid w:val="009B207E"/>
    <w:rsid w:val="009B2C0C"/>
    <w:rsid w:val="009B361B"/>
    <w:rsid w:val="009B677C"/>
    <w:rsid w:val="009C1207"/>
    <w:rsid w:val="009C5429"/>
    <w:rsid w:val="009C6935"/>
    <w:rsid w:val="009C6CA3"/>
    <w:rsid w:val="009D7E2F"/>
    <w:rsid w:val="009E03B6"/>
    <w:rsid w:val="009E3936"/>
    <w:rsid w:val="009E4474"/>
    <w:rsid w:val="009E535A"/>
    <w:rsid w:val="009E61A5"/>
    <w:rsid w:val="009E744F"/>
    <w:rsid w:val="009F0023"/>
    <w:rsid w:val="009F05F3"/>
    <w:rsid w:val="009F1028"/>
    <w:rsid w:val="009F3C37"/>
    <w:rsid w:val="009F50D0"/>
    <w:rsid w:val="009F6620"/>
    <w:rsid w:val="009F7E79"/>
    <w:rsid w:val="00A10436"/>
    <w:rsid w:val="00A135C8"/>
    <w:rsid w:val="00A169DA"/>
    <w:rsid w:val="00A17E62"/>
    <w:rsid w:val="00A20DF3"/>
    <w:rsid w:val="00A21057"/>
    <w:rsid w:val="00A23796"/>
    <w:rsid w:val="00A25E9E"/>
    <w:rsid w:val="00A27E4F"/>
    <w:rsid w:val="00A3136E"/>
    <w:rsid w:val="00A32062"/>
    <w:rsid w:val="00A33AF4"/>
    <w:rsid w:val="00A349E9"/>
    <w:rsid w:val="00A36246"/>
    <w:rsid w:val="00A37587"/>
    <w:rsid w:val="00A37B7D"/>
    <w:rsid w:val="00A42A90"/>
    <w:rsid w:val="00A47E94"/>
    <w:rsid w:val="00A52BF9"/>
    <w:rsid w:val="00A5359B"/>
    <w:rsid w:val="00A5646C"/>
    <w:rsid w:val="00A61CF8"/>
    <w:rsid w:val="00A71C1C"/>
    <w:rsid w:val="00A725BC"/>
    <w:rsid w:val="00A7440F"/>
    <w:rsid w:val="00A749A0"/>
    <w:rsid w:val="00A75DFE"/>
    <w:rsid w:val="00A82158"/>
    <w:rsid w:val="00A8268D"/>
    <w:rsid w:val="00A82782"/>
    <w:rsid w:val="00A86A07"/>
    <w:rsid w:val="00A87608"/>
    <w:rsid w:val="00A97D78"/>
    <w:rsid w:val="00AA70B7"/>
    <w:rsid w:val="00AB00C6"/>
    <w:rsid w:val="00AB08C8"/>
    <w:rsid w:val="00AB4D87"/>
    <w:rsid w:val="00AB7E98"/>
    <w:rsid w:val="00AC02E7"/>
    <w:rsid w:val="00AC1568"/>
    <w:rsid w:val="00AC15CB"/>
    <w:rsid w:val="00AC31D0"/>
    <w:rsid w:val="00AC7742"/>
    <w:rsid w:val="00AC77C7"/>
    <w:rsid w:val="00AD3644"/>
    <w:rsid w:val="00AD63DB"/>
    <w:rsid w:val="00AD6754"/>
    <w:rsid w:val="00AE3B31"/>
    <w:rsid w:val="00AE4AEE"/>
    <w:rsid w:val="00AE6356"/>
    <w:rsid w:val="00AE6C5B"/>
    <w:rsid w:val="00AF0705"/>
    <w:rsid w:val="00AF0D71"/>
    <w:rsid w:val="00AF0F64"/>
    <w:rsid w:val="00B02753"/>
    <w:rsid w:val="00B0337D"/>
    <w:rsid w:val="00B10EB5"/>
    <w:rsid w:val="00B11D85"/>
    <w:rsid w:val="00B13E48"/>
    <w:rsid w:val="00B14037"/>
    <w:rsid w:val="00B16F9C"/>
    <w:rsid w:val="00B23309"/>
    <w:rsid w:val="00B2502E"/>
    <w:rsid w:val="00B349C9"/>
    <w:rsid w:val="00B3551A"/>
    <w:rsid w:val="00B434F7"/>
    <w:rsid w:val="00B443C0"/>
    <w:rsid w:val="00B44406"/>
    <w:rsid w:val="00B4719B"/>
    <w:rsid w:val="00B515EA"/>
    <w:rsid w:val="00B53A1F"/>
    <w:rsid w:val="00B644EA"/>
    <w:rsid w:val="00B70514"/>
    <w:rsid w:val="00B81E17"/>
    <w:rsid w:val="00B820DF"/>
    <w:rsid w:val="00B86B67"/>
    <w:rsid w:val="00B903E2"/>
    <w:rsid w:val="00B9590C"/>
    <w:rsid w:val="00B97AAC"/>
    <w:rsid w:val="00BA0AC8"/>
    <w:rsid w:val="00BA30AC"/>
    <w:rsid w:val="00BA6C56"/>
    <w:rsid w:val="00BB4996"/>
    <w:rsid w:val="00BB6E1A"/>
    <w:rsid w:val="00BC31C0"/>
    <w:rsid w:val="00BC5CED"/>
    <w:rsid w:val="00BC5D71"/>
    <w:rsid w:val="00BC7B22"/>
    <w:rsid w:val="00BD4A37"/>
    <w:rsid w:val="00BD5677"/>
    <w:rsid w:val="00BE1FDE"/>
    <w:rsid w:val="00BF0198"/>
    <w:rsid w:val="00BF2137"/>
    <w:rsid w:val="00BF691A"/>
    <w:rsid w:val="00C01351"/>
    <w:rsid w:val="00C03BCA"/>
    <w:rsid w:val="00C106F6"/>
    <w:rsid w:val="00C10B39"/>
    <w:rsid w:val="00C12322"/>
    <w:rsid w:val="00C12431"/>
    <w:rsid w:val="00C124C5"/>
    <w:rsid w:val="00C15187"/>
    <w:rsid w:val="00C1693A"/>
    <w:rsid w:val="00C21A9C"/>
    <w:rsid w:val="00C21EBB"/>
    <w:rsid w:val="00C25617"/>
    <w:rsid w:val="00C30A9A"/>
    <w:rsid w:val="00C335C3"/>
    <w:rsid w:val="00C47D1F"/>
    <w:rsid w:val="00C50B02"/>
    <w:rsid w:val="00C546C0"/>
    <w:rsid w:val="00C609C5"/>
    <w:rsid w:val="00C62A7E"/>
    <w:rsid w:val="00C705C5"/>
    <w:rsid w:val="00C7407C"/>
    <w:rsid w:val="00C774D1"/>
    <w:rsid w:val="00C83408"/>
    <w:rsid w:val="00C903FE"/>
    <w:rsid w:val="00C935C3"/>
    <w:rsid w:val="00C9454E"/>
    <w:rsid w:val="00C970D7"/>
    <w:rsid w:val="00CA024F"/>
    <w:rsid w:val="00CA2D13"/>
    <w:rsid w:val="00CB06D6"/>
    <w:rsid w:val="00CB1E94"/>
    <w:rsid w:val="00CB4CE1"/>
    <w:rsid w:val="00CC2630"/>
    <w:rsid w:val="00CC3D01"/>
    <w:rsid w:val="00CD599B"/>
    <w:rsid w:val="00CD7A25"/>
    <w:rsid w:val="00CE3B53"/>
    <w:rsid w:val="00CF0C5E"/>
    <w:rsid w:val="00CF210A"/>
    <w:rsid w:val="00CF2463"/>
    <w:rsid w:val="00CF321D"/>
    <w:rsid w:val="00CF3875"/>
    <w:rsid w:val="00CF3B13"/>
    <w:rsid w:val="00CF6609"/>
    <w:rsid w:val="00D008D6"/>
    <w:rsid w:val="00D00CB5"/>
    <w:rsid w:val="00D0254C"/>
    <w:rsid w:val="00D06B29"/>
    <w:rsid w:val="00D13A98"/>
    <w:rsid w:val="00D15DD1"/>
    <w:rsid w:val="00D2011A"/>
    <w:rsid w:val="00D218CF"/>
    <w:rsid w:val="00D229FE"/>
    <w:rsid w:val="00D22DC3"/>
    <w:rsid w:val="00D23204"/>
    <w:rsid w:val="00D240FE"/>
    <w:rsid w:val="00D24E7B"/>
    <w:rsid w:val="00D30472"/>
    <w:rsid w:val="00D30CEE"/>
    <w:rsid w:val="00D31F82"/>
    <w:rsid w:val="00D3240F"/>
    <w:rsid w:val="00D37D5E"/>
    <w:rsid w:val="00D40184"/>
    <w:rsid w:val="00D44A10"/>
    <w:rsid w:val="00D459B9"/>
    <w:rsid w:val="00D50045"/>
    <w:rsid w:val="00D61CB8"/>
    <w:rsid w:val="00D61D64"/>
    <w:rsid w:val="00D61E67"/>
    <w:rsid w:val="00D65CD1"/>
    <w:rsid w:val="00D67B41"/>
    <w:rsid w:val="00D71385"/>
    <w:rsid w:val="00D72D47"/>
    <w:rsid w:val="00D738AD"/>
    <w:rsid w:val="00D75BCC"/>
    <w:rsid w:val="00D77383"/>
    <w:rsid w:val="00D83B5C"/>
    <w:rsid w:val="00D83E89"/>
    <w:rsid w:val="00D84CC0"/>
    <w:rsid w:val="00D87E92"/>
    <w:rsid w:val="00D90C7E"/>
    <w:rsid w:val="00D9115F"/>
    <w:rsid w:val="00D93233"/>
    <w:rsid w:val="00D96B3E"/>
    <w:rsid w:val="00DB1DF3"/>
    <w:rsid w:val="00DB5427"/>
    <w:rsid w:val="00DB616C"/>
    <w:rsid w:val="00DB7082"/>
    <w:rsid w:val="00DB7874"/>
    <w:rsid w:val="00DC0B3E"/>
    <w:rsid w:val="00DC1F5F"/>
    <w:rsid w:val="00DC5F67"/>
    <w:rsid w:val="00DD1BD4"/>
    <w:rsid w:val="00DD1C42"/>
    <w:rsid w:val="00DD2B09"/>
    <w:rsid w:val="00DE5891"/>
    <w:rsid w:val="00DF1918"/>
    <w:rsid w:val="00DF638D"/>
    <w:rsid w:val="00E04029"/>
    <w:rsid w:val="00E042BC"/>
    <w:rsid w:val="00E05FEB"/>
    <w:rsid w:val="00E116CC"/>
    <w:rsid w:val="00E16594"/>
    <w:rsid w:val="00E20712"/>
    <w:rsid w:val="00E20C1F"/>
    <w:rsid w:val="00E23E9A"/>
    <w:rsid w:val="00E27888"/>
    <w:rsid w:val="00E27F9F"/>
    <w:rsid w:val="00E30C02"/>
    <w:rsid w:val="00E366C2"/>
    <w:rsid w:val="00E36CC6"/>
    <w:rsid w:val="00E46859"/>
    <w:rsid w:val="00E50005"/>
    <w:rsid w:val="00E50E9E"/>
    <w:rsid w:val="00E56058"/>
    <w:rsid w:val="00E617AA"/>
    <w:rsid w:val="00E65C85"/>
    <w:rsid w:val="00E708B5"/>
    <w:rsid w:val="00E73504"/>
    <w:rsid w:val="00E74362"/>
    <w:rsid w:val="00E75D0A"/>
    <w:rsid w:val="00E766FD"/>
    <w:rsid w:val="00E76CA8"/>
    <w:rsid w:val="00E77A7A"/>
    <w:rsid w:val="00E8089E"/>
    <w:rsid w:val="00E85BCE"/>
    <w:rsid w:val="00E9513D"/>
    <w:rsid w:val="00EA1407"/>
    <w:rsid w:val="00EA3394"/>
    <w:rsid w:val="00EA729E"/>
    <w:rsid w:val="00EA77FA"/>
    <w:rsid w:val="00EC0C57"/>
    <w:rsid w:val="00ED2A9D"/>
    <w:rsid w:val="00ED2AF4"/>
    <w:rsid w:val="00EE0FE7"/>
    <w:rsid w:val="00EE179B"/>
    <w:rsid w:val="00EE7C11"/>
    <w:rsid w:val="00EF0635"/>
    <w:rsid w:val="00EF1B50"/>
    <w:rsid w:val="00EF22AD"/>
    <w:rsid w:val="00EF316A"/>
    <w:rsid w:val="00EF7A2F"/>
    <w:rsid w:val="00F1588F"/>
    <w:rsid w:val="00F15C4B"/>
    <w:rsid w:val="00F166E8"/>
    <w:rsid w:val="00F210FE"/>
    <w:rsid w:val="00F23C9F"/>
    <w:rsid w:val="00F23E22"/>
    <w:rsid w:val="00F2524D"/>
    <w:rsid w:val="00F2594A"/>
    <w:rsid w:val="00F25C36"/>
    <w:rsid w:val="00F266CF"/>
    <w:rsid w:val="00F27C60"/>
    <w:rsid w:val="00F35A16"/>
    <w:rsid w:val="00F35D9E"/>
    <w:rsid w:val="00F36C5F"/>
    <w:rsid w:val="00F4079B"/>
    <w:rsid w:val="00F417D5"/>
    <w:rsid w:val="00F42142"/>
    <w:rsid w:val="00F43071"/>
    <w:rsid w:val="00F43902"/>
    <w:rsid w:val="00F43B6B"/>
    <w:rsid w:val="00F44D9C"/>
    <w:rsid w:val="00F45B6D"/>
    <w:rsid w:val="00F4737F"/>
    <w:rsid w:val="00F5046D"/>
    <w:rsid w:val="00F50C06"/>
    <w:rsid w:val="00F53BA2"/>
    <w:rsid w:val="00F54816"/>
    <w:rsid w:val="00F578F1"/>
    <w:rsid w:val="00F60637"/>
    <w:rsid w:val="00F70599"/>
    <w:rsid w:val="00F83115"/>
    <w:rsid w:val="00F92E4C"/>
    <w:rsid w:val="00F935B0"/>
    <w:rsid w:val="00F96EA1"/>
    <w:rsid w:val="00FA1816"/>
    <w:rsid w:val="00FA2B5D"/>
    <w:rsid w:val="00FB23C3"/>
    <w:rsid w:val="00FB27F6"/>
    <w:rsid w:val="00FB58F3"/>
    <w:rsid w:val="00FC171D"/>
    <w:rsid w:val="00FC6EEF"/>
    <w:rsid w:val="00FD2BCA"/>
    <w:rsid w:val="00FD48C2"/>
    <w:rsid w:val="00FD4BD1"/>
    <w:rsid w:val="00FE010E"/>
    <w:rsid w:val="00FE40FB"/>
    <w:rsid w:val="00FE61AA"/>
    <w:rsid w:val="00FF1404"/>
    <w:rsid w:val="00FF6EF7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CADFEB-05AD-4AFD-B685-A20663A5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24"/>
      <w:szCs w:val="24"/>
      <w:u w:val="single"/>
    </w:rPr>
  </w:style>
  <w:style w:type="paragraph" w:styleId="Subtitle">
    <w:name w:val="Subtitle"/>
    <w:basedOn w:val="Normal"/>
    <w:qFormat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5206D"/>
    <w:pPr>
      <w:ind w:left="720"/>
      <w:contextualSpacing/>
    </w:pPr>
    <w:rPr>
      <w:szCs w:val="25"/>
    </w:rPr>
  </w:style>
  <w:style w:type="paragraph" w:customStyle="1" w:styleId="Default">
    <w:name w:val="Default"/>
    <w:rsid w:val="00F54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65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8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13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5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7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5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3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5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67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1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5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5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6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6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009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1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3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8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4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2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73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2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9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1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42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5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1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6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8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5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5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7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1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7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1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3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3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0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4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4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86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83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7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5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93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3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73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60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4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3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3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66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0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8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8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1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1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3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4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3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9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13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6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13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19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6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2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6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1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98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3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4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76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4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9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1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0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8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4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Central File System</vt:lpstr>
    </vt:vector>
  </TitlesOfParts>
  <Company>GTC Technology Corporation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Central File System</dc:title>
  <dc:creator>Fu-Ming Lee</dc:creator>
  <cp:lastModifiedBy>HP</cp:lastModifiedBy>
  <cp:revision>151</cp:revision>
  <dcterms:created xsi:type="dcterms:W3CDTF">2016-09-21T00:53:00Z</dcterms:created>
  <dcterms:modified xsi:type="dcterms:W3CDTF">2016-09-21T02:00:00Z</dcterms:modified>
</cp:coreProperties>
</file>